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BF" w:rsidRDefault="008B4A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E314BF" w:rsidRDefault="008B4A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314BF" w:rsidRDefault="008B4A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E314BF" w:rsidRDefault="008B4A1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E314BF" w:rsidRDefault="00E3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314BF" w:rsidRDefault="00E314B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14BF" w:rsidRDefault="008B4A1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дисциплины/модуля</w:t>
      </w:r>
    </w:p>
    <w:p w:rsidR="00E314BF" w:rsidRDefault="008B4A1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u w:val="single"/>
          <w:lang w:eastAsia="zh-CN"/>
        </w:rPr>
        <w:t>БД.01.У</w:t>
      </w: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u w:val="single"/>
          <w:lang w:eastAsia="zh-CN"/>
        </w:rPr>
        <w:t xml:space="preserve"> «Русский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u w:val="single"/>
          <w:lang w:eastAsia="zh-CN"/>
        </w:rPr>
        <w:t>язык»</w:t>
      </w:r>
    </w:p>
    <w:p w:rsidR="00E314BF" w:rsidRDefault="008B4A1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Специальность/Профессия </w:t>
      </w:r>
    </w:p>
    <w:p w:rsidR="00E314BF" w:rsidRDefault="008B4A15">
      <w:pPr>
        <w:widowControl w:val="0"/>
        <w:shd w:val="clear" w:color="auto" w:fill="FFFFFF"/>
        <w:spacing w:after="100" w:line="315" w:lineRule="atLeas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46. 02. 01.  Документационное обеспечение управления и архивоведения</w:t>
      </w:r>
    </w:p>
    <w:p w:rsidR="00E314BF" w:rsidRDefault="00E314B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14BF" w:rsidRDefault="008B4A1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314BF" w:rsidRDefault="008B4A15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БД.</w:t>
      </w:r>
      <w:proofErr w:type="gramStart"/>
      <w:r>
        <w:rPr>
          <w:rFonts w:ascii="Times New Roman" w:hAnsi="Times New Roman" w:cs="Times New Roman"/>
          <w:sz w:val="24"/>
          <w:szCs w:val="24"/>
        </w:rPr>
        <w:t>01.У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 разработана в соответствии с требованиями федерального государственного образовательного стандарта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 специальности 46. 02. 01. Документационное обеспечение управления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архивоведения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12 мая 2014 года № 486 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образовательного стандарта </w:t>
      </w:r>
      <w:r>
        <w:rPr>
          <w:rFonts w:ascii="Times New Roman" w:hAnsi="Times New Roman" w:cs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E314BF" w:rsidRDefault="00E314BF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314BF" w:rsidRDefault="008B4A15"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E314BF" w:rsidRDefault="008B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</w:t>
      </w:r>
      <w:r>
        <w:rPr>
          <w:rFonts w:ascii="Times New Roman" w:hAnsi="Times New Roman" w:cs="Times New Roman"/>
          <w:sz w:val="24"/>
          <w:szCs w:val="24"/>
        </w:rPr>
        <w:t>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314B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многонационального народа России, уважение государственных символов (герб, флаг, гимн)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соответствии с общечеловеческими ценностями и идеалами гражданского общества;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признакам и другим негативным социальным явлениям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ознание и поведение на основе усвоения общечеловеческих ценностей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деятельности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собственному, так и других людей, умение оказывать первую помощь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государственных, общенациональных проблем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отношение к созданию семьи на основе осознанного принятия ценностей семейной жизни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 других участников деятельности, эффективно разрешать конфликты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задач, применению различных методов познания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тий о нормах русского литературного языка и применение знаний о них в речевой практике;</w:t>
            </w:r>
          </w:p>
        </w:tc>
      </w:tr>
      <w:tr w:rsidR="00E314BF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 w:rsidR="00E314BF" w:rsidRDefault="00E314BF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владение умением анализировать текст с точки зрения наличия в нем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явной и скрытой, основной и второстепенной информации;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знание содержания произведений русской и мировой классической литературы,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 историко-культурного и нравственно-ценностного влияния на формирование национальной и мировой;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учитывать исторический,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письменных высказываниях;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интеллектуального понимания;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системе стилей языка художественной литературы;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200"/>
            </w:pPr>
            <w:r>
              <w:t>для слепых, слабовидящих обучающихся:</w:t>
            </w:r>
            <w:bookmarkStart w:id="1" w:name="sub_911102"/>
            <w:bookmarkEnd w:id="1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машинке;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200"/>
            </w:pPr>
            <w:r>
              <w:t xml:space="preserve">для глухих, </w:t>
            </w:r>
            <w:r>
              <w:t>слабослышащих, позднооглохших обучающихся:</w:t>
            </w:r>
            <w:bookmarkStart w:id="2" w:name="sub_911121"/>
            <w:bookmarkEnd w:id="2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основных видов речевой деятельности обучающихся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(с использованием слуховых аппаратов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говорения, чтения, письма;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200"/>
            </w:pPr>
            <w:r>
              <w:t>для о</w:t>
            </w:r>
            <w:r>
              <w:t>бучающихся с расстройствами аутистического спектра:</w:t>
            </w:r>
            <w:bookmarkStart w:id="3" w:name="sub_911131"/>
            <w:bookmarkEnd w:id="3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речевой и альтернативной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E314BF" w:rsidRDefault="00E314BF"/>
    <w:p w:rsidR="00E314BF" w:rsidRDefault="00E314BF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314B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BF" w:rsidRDefault="008B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E314BF" w:rsidRDefault="00E314BF">
      <w:pPr>
        <w:rPr>
          <w:rFonts w:ascii="Times New Roman" w:hAnsi="Times New Roman" w:cs="Times New Roman"/>
          <w:b/>
          <w:sz w:val="24"/>
          <w:szCs w:val="24"/>
        </w:rPr>
      </w:pPr>
    </w:p>
    <w:p w:rsidR="00E314BF" w:rsidRDefault="00E314BF">
      <w:pPr>
        <w:rPr>
          <w:rFonts w:ascii="Times New Roman" w:hAnsi="Times New Roman" w:cs="Times New Roman"/>
          <w:b/>
          <w:sz w:val="24"/>
          <w:szCs w:val="24"/>
        </w:rPr>
      </w:pPr>
    </w:p>
    <w:p w:rsidR="00E314BF" w:rsidRDefault="00E314BF">
      <w:pPr>
        <w:rPr>
          <w:rFonts w:ascii="Times New Roman" w:hAnsi="Times New Roman" w:cs="Times New Roman"/>
          <w:b/>
          <w:sz w:val="24"/>
          <w:szCs w:val="24"/>
        </w:rPr>
      </w:pPr>
    </w:p>
    <w:p w:rsidR="00E314BF" w:rsidRDefault="008B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на изучение дисциплины Русский язык выделено 228 часов,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52 часа лекции, 100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 практики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76 часов самостоятельной работы.  Форма промежуточного контроля — экзамен 6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и 2 семестрах.</w:t>
      </w:r>
    </w:p>
    <w:p w:rsidR="00E314BF" w:rsidRDefault="00E314BF">
      <w:pPr>
        <w:rPr>
          <w:rFonts w:ascii="Times New Roman" w:hAnsi="Times New Roman" w:cs="Times New Roman"/>
          <w:sz w:val="28"/>
          <w:szCs w:val="28"/>
        </w:rPr>
      </w:pPr>
    </w:p>
    <w:p w:rsidR="00E314BF" w:rsidRDefault="00E314BF"/>
    <w:p w:rsidR="00E314BF" w:rsidRDefault="008B4A15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разделы дисциплины:</w:t>
      </w:r>
    </w:p>
    <w:p w:rsidR="00E314BF" w:rsidRDefault="008B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и речь. Функционально-смысловые типы речи</w:t>
      </w:r>
    </w:p>
    <w:p w:rsidR="00E314BF" w:rsidRDefault="008B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Фонетические 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ницы.</w:t>
      </w:r>
    </w:p>
    <w:p w:rsidR="00E314BF" w:rsidRDefault="008B4A15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Лексика.</w:t>
      </w:r>
    </w:p>
    <w:p w:rsidR="00E314BF" w:rsidRDefault="008B4A15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Фразеология</w:t>
      </w:r>
    </w:p>
    <w:p w:rsidR="00E314BF" w:rsidRDefault="008B4A15">
      <w:pPr>
        <w:tabs>
          <w:tab w:val="left" w:pos="2016"/>
        </w:tabs>
        <w:spacing w:after="0" w:line="240" w:lineRule="auto"/>
        <w:jc w:val="both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5.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Словообразование</w:t>
      </w:r>
    </w:p>
    <w:p w:rsidR="00E314BF" w:rsidRDefault="008B4A15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6.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Морфология и орфография</w:t>
      </w:r>
    </w:p>
    <w:p w:rsidR="00E314BF" w:rsidRDefault="008B4A15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7.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Служебные части речи</w:t>
      </w:r>
    </w:p>
    <w:p w:rsidR="00E314BF" w:rsidRDefault="008B4A15">
      <w:pPr>
        <w:tabs>
          <w:tab w:val="left" w:pos="2016"/>
        </w:tabs>
        <w:spacing w:after="0" w:line="240" w:lineRule="auto"/>
        <w:jc w:val="both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Синтаксис и пунктуация</w:t>
      </w:r>
    </w:p>
    <w:p w:rsidR="00E314BF" w:rsidRDefault="00E314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14BF" w:rsidRDefault="00E314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14BF" w:rsidRDefault="008B4A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lastRenderedPageBreak/>
        <w:br w:type="page"/>
      </w:r>
    </w:p>
    <w:p w:rsidR="00E314BF" w:rsidRDefault="00E314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14BF" w:rsidRDefault="00E314BF">
      <w:pPr>
        <w:rPr>
          <w:rFonts w:ascii="Times New Roman" w:hAnsi="Times New Roman"/>
        </w:rPr>
      </w:pPr>
    </w:p>
    <w:p w:rsidR="00E314BF" w:rsidRDefault="00E314B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14BF" w:rsidRDefault="00E314B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14BF" w:rsidRDefault="00E314B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14BF" w:rsidRDefault="00E314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14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BF"/>
    <w:rsid w:val="008B4A15"/>
    <w:rsid w:val="00E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189D"/>
  <w15:docId w15:val="{87CC641F-90B3-4CDA-9F00-DCC265A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8</cp:revision>
  <dcterms:created xsi:type="dcterms:W3CDTF">2016-02-02T06:32:00Z</dcterms:created>
  <dcterms:modified xsi:type="dcterms:W3CDTF">2022-12-21T13:11:00Z</dcterms:modified>
  <dc:language>ru-RU</dc:language>
</cp:coreProperties>
</file>